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571"/>
      </w:tblGrid>
      <w:tr w:rsidR="00310B21" w:rsidRPr="00310B21" w:rsidTr="00310B21">
        <w:tc>
          <w:tcPr>
            <w:tcW w:w="9571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10B21" w:rsidRPr="00310B21" w:rsidRDefault="00310B21" w:rsidP="00310B21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310B21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(согласно Указу Президента Республики Беларусь от 26.04.2010г. №200)</w:t>
            </w:r>
          </w:p>
        </w:tc>
      </w:tr>
      <w:tr w:rsidR="00310B21" w:rsidRPr="00310B21" w:rsidTr="00310B2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</w:tcPr>
          <w:p w:rsidR="00310B21" w:rsidRPr="00310B21" w:rsidRDefault="00310B21" w:rsidP="00310B21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</w:pPr>
            <w:r w:rsidRPr="00310B21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 xml:space="preserve">Принятие решения о предоставлении (об отказе в представлении) государственной адресной социальной помощи в виде: (2.33) </w:t>
            </w:r>
          </w:p>
          <w:p w:rsidR="00310B21" w:rsidRPr="00310B21" w:rsidRDefault="00310B21" w:rsidP="00310B21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</w:pPr>
          </w:p>
          <w:p w:rsidR="00310B21" w:rsidRPr="00310B21" w:rsidRDefault="00310B21" w:rsidP="00310B21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</w:pPr>
            <w:r w:rsidRPr="00310B21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обеспечения  продуктами питания детей первых 2 лет жизни (2.33.4.)</w:t>
            </w:r>
          </w:p>
        </w:tc>
      </w:tr>
      <w:tr w:rsidR="00310B21" w:rsidRPr="00310B21" w:rsidTr="00310B2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10B21" w:rsidRPr="00310B21" w:rsidRDefault="00310B21" w:rsidP="00310B21">
            <w:pPr>
              <w:spacing w:after="0" w:line="280" w:lineRule="exact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310B21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Наименование отдела, осуществляющего процедуру</w:t>
            </w:r>
          </w:p>
        </w:tc>
      </w:tr>
      <w:tr w:rsidR="00310B21" w:rsidRPr="00310B21" w:rsidTr="00310B2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310B21" w:rsidRPr="00310B21" w:rsidRDefault="00F93B7E" w:rsidP="00310B21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sz w:val="30"/>
                <w:szCs w:val="30"/>
              </w:rPr>
              <w:t>Управление по труду</w:t>
            </w:r>
            <w:r w:rsidRPr="00DF52BA">
              <w:rPr>
                <w:sz w:val="30"/>
                <w:szCs w:val="30"/>
              </w:rPr>
              <w:t xml:space="preserve">, </w:t>
            </w:r>
            <w:r>
              <w:rPr>
                <w:sz w:val="30"/>
                <w:szCs w:val="30"/>
              </w:rPr>
              <w:t>занятости и социальной защите</w:t>
            </w:r>
          </w:p>
        </w:tc>
      </w:tr>
      <w:tr w:rsidR="00310B21" w:rsidRPr="00310B21" w:rsidTr="00310B2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10B21" w:rsidRPr="00310B21" w:rsidRDefault="00310B21" w:rsidP="00310B21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310B21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310B21" w:rsidRPr="00310B21" w:rsidTr="00310B2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F93B7E" w:rsidRDefault="00F93B7E" w:rsidP="00F93B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B3426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Шестакова Ольга Викторовна, </w:t>
            </w:r>
            <w:proofErr w:type="spellStart"/>
            <w:r w:rsidRPr="004B3426">
              <w:rPr>
                <w:rFonts w:ascii="Times New Roman" w:eastAsia="Times New Roman" w:hAnsi="Times New Roman" w:cs="Times New Roman"/>
                <w:sz w:val="30"/>
                <w:szCs w:val="30"/>
              </w:rPr>
              <w:t>каб</w:t>
            </w:r>
            <w:proofErr w:type="spellEnd"/>
            <w:r w:rsidRPr="004B3426">
              <w:rPr>
                <w:rFonts w:ascii="Times New Roman" w:eastAsia="Times New Roman" w:hAnsi="Times New Roman" w:cs="Times New Roman"/>
                <w:sz w:val="30"/>
                <w:szCs w:val="30"/>
              </w:rPr>
              <w:t>. 112, т. 74-17-04</w:t>
            </w:r>
          </w:p>
          <w:p w:rsidR="00F93B7E" w:rsidRDefault="00F93B7E" w:rsidP="00F93B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proofErr w:type="spellStart"/>
            <w:r w:rsidRPr="004B3426">
              <w:rPr>
                <w:rFonts w:ascii="Times New Roman" w:eastAsia="Times New Roman" w:hAnsi="Times New Roman" w:cs="Times New Roman"/>
                <w:sz w:val="30"/>
                <w:szCs w:val="30"/>
              </w:rPr>
              <w:t>Забродоцкая</w:t>
            </w:r>
            <w:proofErr w:type="spellEnd"/>
            <w:r w:rsidRPr="004B3426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Наталья Григорьевна, каб.116, т. 46-75-13, </w:t>
            </w:r>
          </w:p>
          <w:p w:rsidR="00F93B7E" w:rsidRPr="004B3426" w:rsidRDefault="00F93B7E" w:rsidP="00F93B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прием заявлений осуществляют специалисты ГУ «Территориальный центр социального обслуживания населения Полоцкого района»</w:t>
            </w:r>
          </w:p>
          <w:p w:rsidR="00F93B7E" w:rsidRPr="004B3426" w:rsidRDefault="00F93B7E" w:rsidP="00F93B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Королева Оксана Николаевна</w:t>
            </w:r>
            <w:r w:rsidRPr="004B3426">
              <w:rPr>
                <w:rFonts w:ascii="Times New Roman" w:eastAsia="Times New Roman" w:hAnsi="Times New Roman" w:cs="Times New Roman"/>
                <w:sz w:val="30"/>
                <w:szCs w:val="30"/>
              </w:rPr>
              <w:t>,</w:t>
            </w:r>
          </w:p>
          <w:p w:rsidR="00F93B7E" w:rsidRDefault="00F93B7E" w:rsidP="00F93B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Белоус Инна Владимировна</w:t>
            </w:r>
            <w:r w:rsidRPr="004B3426">
              <w:rPr>
                <w:rFonts w:ascii="Times New Roman" w:eastAsia="Times New Roman" w:hAnsi="Times New Roman" w:cs="Times New Roman"/>
                <w:sz w:val="30"/>
                <w:szCs w:val="30"/>
              </w:rPr>
              <w:t>,</w:t>
            </w:r>
          </w:p>
          <w:p w:rsidR="00310B21" w:rsidRPr="00310B21" w:rsidRDefault="00F93B7E" w:rsidP="00F93B7E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Колесова Диана Геннадьевна</w:t>
            </w:r>
            <w:r w:rsidRPr="004B3426">
              <w:rPr>
                <w:rFonts w:ascii="Times New Roman" w:eastAsia="Times New Roman" w:hAnsi="Times New Roman" w:cs="Times New Roman"/>
                <w:sz w:val="30"/>
                <w:szCs w:val="30"/>
              </w:rPr>
              <w:t>, каб.11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</w:t>
            </w:r>
            <w:r w:rsidRPr="004B3426">
              <w:rPr>
                <w:rFonts w:ascii="Times New Roman" w:eastAsia="Times New Roman" w:hAnsi="Times New Roman" w:cs="Times New Roman"/>
                <w:sz w:val="30"/>
                <w:szCs w:val="30"/>
              </w:rPr>
              <w:t>, т. 46-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57</w:t>
            </w:r>
            <w:r w:rsidRPr="004B3426">
              <w:rPr>
                <w:rFonts w:ascii="Times New Roman" w:eastAsia="Times New Roman" w:hAnsi="Times New Roman" w:cs="Times New Roman"/>
                <w:sz w:val="30"/>
                <w:szCs w:val="30"/>
              </w:rPr>
              <w:t>-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72</w:t>
            </w:r>
          </w:p>
        </w:tc>
      </w:tr>
      <w:tr w:rsidR="00310B21" w:rsidRPr="00310B21" w:rsidTr="00310B2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310B21" w:rsidRPr="00310B21" w:rsidRDefault="00310B21" w:rsidP="00310B2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10B21" w:rsidRPr="00310B21" w:rsidTr="00310B2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</w:tcPr>
          <w:p w:rsidR="00310B21" w:rsidRPr="00310B21" w:rsidRDefault="007B3738" w:rsidP="007B3738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AF5CCC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</w:tc>
      </w:tr>
      <w:tr w:rsidR="00310B21" w:rsidRPr="00310B21" w:rsidTr="00310B2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10B21" w:rsidRPr="00310B21" w:rsidRDefault="00310B21" w:rsidP="00310B21">
            <w:pPr>
              <w:spacing w:after="0" w:line="280" w:lineRule="exact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310B21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310B21" w:rsidRPr="00310B21" w:rsidTr="00310B2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310B21" w:rsidRPr="00310B21" w:rsidRDefault="00310B21" w:rsidP="00310B21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10B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Понедельник-пятница 08.00-13.00, 14.00-17.00</w:t>
            </w:r>
          </w:p>
        </w:tc>
      </w:tr>
      <w:tr w:rsidR="00310B21" w:rsidRPr="00310B21" w:rsidTr="00310B2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10B21" w:rsidRPr="00310B21" w:rsidRDefault="00310B21" w:rsidP="00310B21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310B21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310B21" w:rsidRPr="00310B21" w:rsidTr="00310B2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310B21" w:rsidRPr="00310B21" w:rsidRDefault="00310B21" w:rsidP="00310B21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80" w:lineRule="exact"/>
              <w:ind w:left="48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10B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заявление</w:t>
            </w:r>
          </w:p>
          <w:p w:rsidR="00310B21" w:rsidRPr="00310B21" w:rsidRDefault="00310B21" w:rsidP="00310B21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80" w:lineRule="exact"/>
              <w:ind w:left="48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10B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паспорт или иной документ, удостоверяющий личность заявителя и членов его семьи (для несовершеннолетних детей в возрасте до 14 лет – при его наличии)</w:t>
            </w:r>
          </w:p>
          <w:p w:rsidR="00310B21" w:rsidRPr="00310B21" w:rsidRDefault="00310B21" w:rsidP="00310B21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80" w:lineRule="exact"/>
              <w:ind w:left="48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10B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выписка из медицинских документов ребенка с рекомендациями врача-педиатра участкового (врача-педиатра, врача общей практики) по рациону питания ребенка</w:t>
            </w:r>
          </w:p>
          <w:p w:rsidR="00310B21" w:rsidRPr="00310B21" w:rsidRDefault="00310B21" w:rsidP="00310B21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80" w:lineRule="exact"/>
              <w:ind w:left="48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10B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свидетельство о рождении ребенка – для лиц, имеющих детей в возрасте до 18 лет (для иностранных граждан и лиц без гражданства, которым предоставлен статус беженца в Республике Беларусь, – при его наличии)</w:t>
            </w:r>
          </w:p>
          <w:p w:rsidR="00310B21" w:rsidRPr="00310B21" w:rsidRDefault="00310B21" w:rsidP="00310B21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80" w:lineRule="exact"/>
              <w:ind w:left="48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10B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свидетельство о заключении брака (для иностранных граждан и лиц без гражданства, которым предоставлен статус беженца в Республике Беларусь, – при его наличии)</w:t>
            </w:r>
          </w:p>
          <w:p w:rsidR="00310B21" w:rsidRPr="00310B21" w:rsidRDefault="00310B21" w:rsidP="00310B21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80" w:lineRule="exact"/>
              <w:ind w:left="48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10B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копия решения суда о расторжении брака либо свидетельство о расторжении брака или иной документ, подтверждающий категорию неполной семьи, – для неполных семей</w:t>
            </w:r>
          </w:p>
          <w:p w:rsidR="00310B21" w:rsidRPr="00310B21" w:rsidRDefault="00310B21" w:rsidP="00310B21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80" w:lineRule="exact"/>
              <w:ind w:left="48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10B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копия решения суда об усыновлении (удочерении) – для семей, усыновивших (удочеривших) детей</w:t>
            </w:r>
          </w:p>
          <w:p w:rsidR="00310B21" w:rsidRPr="00310B21" w:rsidRDefault="00310B21" w:rsidP="00310B21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80" w:lineRule="exact"/>
              <w:ind w:left="48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10B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копия решения местного исполнительного и распорядительного органа об установлении опеки – для лиц, назначенных опекунами ребенка</w:t>
            </w:r>
          </w:p>
          <w:p w:rsidR="00310B21" w:rsidRPr="00310B21" w:rsidRDefault="00310B21" w:rsidP="00310B21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80" w:lineRule="exact"/>
              <w:ind w:left="48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10B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копия решения суда о признании отцовства, или свидетельство об установлении отцовства (в случае, если отцовство установлено либо </w:t>
            </w:r>
            <w:r w:rsidRPr="00310B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>признано в судебном порядке), или справка о записи акта о рождении (в случае, если отцовство признано в добровольном порядке)</w:t>
            </w:r>
          </w:p>
          <w:p w:rsidR="00310B21" w:rsidRPr="00310B21" w:rsidRDefault="00310B21" w:rsidP="00310B21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80" w:lineRule="exact"/>
              <w:ind w:left="48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10B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выписка (копия) из трудовой книжки или иные документы, подтверждающие занятость трудоспособного отца в полной семье либо трудоспособного лица, с которым мать не состоит в зарегистрированном браке, но совместно проживает и ведет общее хозяйство</w:t>
            </w:r>
          </w:p>
          <w:p w:rsidR="00310B21" w:rsidRPr="00310B21" w:rsidRDefault="00310B21" w:rsidP="00310B21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80" w:lineRule="exact"/>
              <w:ind w:left="48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gramStart"/>
            <w:r w:rsidRPr="00310B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договор найма (поднайма) жилого помещения – для граждан, сдававших по договору найма (поднайма) жилое помещение в течение 12 месяцев, предшествующих месяцу обращения (для граждан, уволенных с работы (службы) в связи с ликвидацией организации, прекращением деятельности индивидуального предпринимателя, нотариуса, осуществляющего нотариальную деятельность в нотариальном бюро, адвоката, осуществляющего адвокатскую деятельность индивидуально, прекращением деятельности филиала, представительства или иного обособленного подразделения организации, расположенных в другой</w:t>
            </w:r>
            <w:proofErr w:type="gramEnd"/>
            <w:r w:rsidRPr="00310B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местности, сокращением численности или штата работников, – в течение 3 месяцев, предшествующих месяцу обращения)</w:t>
            </w:r>
          </w:p>
          <w:p w:rsidR="00310B21" w:rsidRPr="00310B21" w:rsidRDefault="00310B21" w:rsidP="00310B21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80" w:lineRule="exact"/>
              <w:ind w:left="48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10B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договор ренты и (или) пожизненного содержания с иждивением – для граждан, заключивших указанный договор</w:t>
            </w:r>
          </w:p>
          <w:p w:rsidR="00310B21" w:rsidRPr="00310B21" w:rsidRDefault="00310B21" w:rsidP="00310B21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gramStart"/>
            <w:r w:rsidRPr="00310B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сведения о полученных доходах каждого члена семьи за 12 месяцев, предшествующих месяцу обращения (для семей, в которых трудоспособный отец (трудоспособное лицо, с которым мать не состоит в зарегистрированном браке, но совместно проживает и ведет общее хозяйство) уволен с работы (службы) в связи с ликвидацией организации, прекращением деятельности индивидуального предпринимателя, нотариуса, осуществляющего нотариальную деятельность в нотариальном бюро, адвоката, осуществляющего адвокатскую деятельность</w:t>
            </w:r>
            <w:proofErr w:type="gramEnd"/>
            <w:r w:rsidRPr="00310B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proofErr w:type="gramStart"/>
            <w:r w:rsidRPr="00310B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индивидуально, прекращением деятельности филиала, представительства или иного обособленного подразделения организации, расположенных в другой местности, сокращением численности или штата работников, – за 3 месяца, предшествующих месяцу обращения), кроме сведений о размерах пенсий с учетом надбавок, доплат и повышений, пособий по уходу за инвалидами I группы либо лицами, достигшими 80-летнего возраста, пособий, выплачиваемых согласно Закону Республики Беларусь «О государственных пособиях семьям, воспитывающим детей</w:t>
            </w:r>
            <w:proofErr w:type="gramEnd"/>
            <w:r w:rsidRPr="00310B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» (</w:t>
            </w:r>
            <w:proofErr w:type="gramStart"/>
            <w:r w:rsidRPr="00310B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за исключением пособия женщинам, ставшим на учет в государственных организациях здравоохранения до 12-недельного срока беременности, и пособия в связи с рождением ребенка), Указу Президента Республики Беларусь от 9 декабря 2014 г. № 572 «О дополнительных мерах государственной поддержки семей, воспитывающих детей», которые выплачиваются и приобщаются к материалам дела органами по труду, занятости и социальной защите, – за исключением семей при рождении и</w:t>
            </w:r>
            <w:proofErr w:type="gramEnd"/>
            <w:r w:rsidRPr="00310B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proofErr w:type="gramStart"/>
            <w:r w:rsidRPr="00310B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воспитании</w:t>
            </w:r>
            <w:proofErr w:type="gramEnd"/>
            <w:r w:rsidRPr="00310B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двойни или более детей</w:t>
            </w:r>
          </w:p>
        </w:tc>
      </w:tr>
      <w:tr w:rsidR="00310B21" w:rsidRPr="00310B21" w:rsidTr="00310B2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10B21" w:rsidRPr="00310B21" w:rsidRDefault="00310B21" w:rsidP="00310B21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310B21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lastRenderedPageBreak/>
              <w:t>Размер платы, взимаемой при осуществлении административной процедуры</w:t>
            </w:r>
          </w:p>
        </w:tc>
      </w:tr>
      <w:tr w:rsidR="00310B21" w:rsidRPr="00310B21" w:rsidTr="00310B2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310B21" w:rsidRPr="00310B21" w:rsidRDefault="00310B21" w:rsidP="00310B21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10B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310B21" w:rsidRPr="00310B21" w:rsidTr="00310B2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10B21" w:rsidRPr="00310B21" w:rsidRDefault="00310B21" w:rsidP="00310B21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310B21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lastRenderedPageBreak/>
              <w:t>Максимальный срок осуществления административной процедуры</w:t>
            </w:r>
          </w:p>
        </w:tc>
      </w:tr>
      <w:tr w:rsidR="00310B21" w:rsidRPr="00310B21" w:rsidTr="00310B2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310B21" w:rsidRPr="00310B21" w:rsidRDefault="00310B21" w:rsidP="00310B21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10B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5 рабочих дней со дня подачи заявления, а в случае запроса документов и (или) сведений от других государственных органов, иных организаций – 5 рабочих дней после получения последнего документа, необходимого для предоставления государственной адресной социальной помощи</w:t>
            </w:r>
          </w:p>
        </w:tc>
      </w:tr>
      <w:tr w:rsidR="00310B21" w:rsidRPr="00310B21" w:rsidTr="00310B21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10B21" w:rsidRPr="00310B21" w:rsidRDefault="00310B21" w:rsidP="00310B21">
            <w:pPr>
              <w:spacing w:after="0" w:line="280" w:lineRule="exact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310B21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310B21" w:rsidRPr="00310B21" w:rsidTr="00310B21">
        <w:tc>
          <w:tcPr>
            <w:tcW w:w="9571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EAD5FF"/>
            <w:hideMark/>
          </w:tcPr>
          <w:p w:rsidR="00310B21" w:rsidRPr="00310B21" w:rsidRDefault="00310B21" w:rsidP="00310B21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10B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на каждые 6 месяцев до достижения ребенком возраста 2 лет</w:t>
            </w:r>
          </w:p>
        </w:tc>
      </w:tr>
    </w:tbl>
    <w:p w:rsidR="00310B21" w:rsidRPr="00310B21" w:rsidRDefault="00310B21" w:rsidP="00310B21">
      <w:pPr>
        <w:rPr>
          <w:rFonts w:ascii="Calibri" w:eastAsia="Times New Roman" w:hAnsi="Calibri" w:cs="Times New Roman"/>
          <w:lang w:eastAsia="ru-RU"/>
        </w:rPr>
      </w:pP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A6BAB26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EBA"/>
    <w:rsid w:val="00310B21"/>
    <w:rsid w:val="00562EBA"/>
    <w:rsid w:val="007B3738"/>
    <w:rsid w:val="00BA7E85"/>
    <w:rsid w:val="00F9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7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797</Words>
  <Characters>4545</Characters>
  <Application>Microsoft Office Word</Application>
  <DocSecurity>0</DocSecurity>
  <Lines>37</Lines>
  <Paragraphs>10</Paragraphs>
  <ScaleCrop>false</ScaleCrop>
  <Company/>
  <LinksUpToDate>false</LinksUpToDate>
  <CharactersWithSpaces>5332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4</cp:revision>
  <dcterms:created xsi:type="dcterms:W3CDTF">2020-07-04T12:24:00Z</dcterms:created>
  <dcterms:modified xsi:type="dcterms:W3CDTF">2020-08-14T09:43:00Z</dcterms:modified>
</cp:coreProperties>
</file>