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143" w:rsidRPr="005C2DD5" w:rsidRDefault="00211143" w:rsidP="0021114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5C2DD5">
        <w:rPr>
          <w:rFonts w:ascii="Times New Roman" w:hAnsi="Times New Roman" w:cs="Times New Roman"/>
          <w:b/>
          <w:sz w:val="30"/>
          <w:szCs w:val="30"/>
        </w:rPr>
        <w:t xml:space="preserve">Комментарий к Указу Президента Республики Беларусь от </w:t>
      </w:r>
      <w:r w:rsidR="005C2DD5" w:rsidRPr="005C2DD5">
        <w:rPr>
          <w:rFonts w:ascii="Times New Roman" w:hAnsi="Times New Roman" w:cs="Times New Roman"/>
          <w:b/>
          <w:sz w:val="30"/>
          <w:szCs w:val="30"/>
        </w:rPr>
        <w:br/>
      </w:r>
      <w:r w:rsidRPr="005C2DD5">
        <w:rPr>
          <w:rFonts w:ascii="Times New Roman" w:hAnsi="Times New Roman" w:cs="Times New Roman"/>
          <w:b/>
          <w:sz w:val="30"/>
          <w:szCs w:val="30"/>
        </w:rPr>
        <w:t>18</w:t>
      </w:r>
      <w:r w:rsidR="005C2DD5" w:rsidRPr="005C2DD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C2DD5">
        <w:rPr>
          <w:rFonts w:ascii="Times New Roman" w:hAnsi="Times New Roman" w:cs="Times New Roman"/>
          <w:b/>
          <w:sz w:val="30"/>
          <w:szCs w:val="30"/>
        </w:rPr>
        <w:t xml:space="preserve">сентября 2019 г. № 345 </w:t>
      </w:r>
      <w:r w:rsidR="005C2DD5" w:rsidRPr="005C2DD5">
        <w:rPr>
          <w:rFonts w:ascii="Times New Roman" w:hAnsi="Times New Roman" w:cs="Times New Roman"/>
          <w:b/>
          <w:sz w:val="30"/>
          <w:szCs w:val="30"/>
        </w:rPr>
        <w:t>”</w:t>
      </w:r>
      <w:r w:rsidRPr="005C2DD5">
        <w:rPr>
          <w:rFonts w:ascii="Times New Roman" w:hAnsi="Times New Roman" w:cs="Times New Roman"/>
          <w:b/>
          <w:sz w:val="30"/>
          <w:szCs w:val="30"/>
        </w:rPr>
        <w:t>О семейном капитале</w:t>
      </w:r>
      <w:r w:rsidR="005C2DD5" w:rsidRPr="005C2DD5">
        <w:rPr>
          <w:rFonts w:ascii="Times New Roman" w:hAnsi="Times New Roman" w:cs="Times New Roman"/>
          <w:b/>
          <w:sz w:val="30"/>
          <w:szCs w:val="30"/>
        </w:rPr>
        <w:t>“</w:t>
      </w:r>
    </w:p>
    <w:p w:rsidR="00211143" w:rsidRPr="005C2DD5" w:rsidRDefault="00211143" w:rsidP="0021114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11143" w:rsidRPr="005C2DD5" w:rsidRDefault="00211143" w:rsidP="0021114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11143" w:rsidRPr="00211143" w:rsidRDefault="00211143" w:rsidP="005C2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18 сентября Президентом Республики Беларусь подписан Указ </w:t>
      </w:r>
      <w:r w:rsidR="005C2DD5" w:rsidRPr="005C2DD5">
        <w:rPr>
          <w:rFonts w:ascii="Times New Roman" w:hAnsi="Times New Roman" w:cs="Times New Roman"/>
          <w:sz w:val="30"/>
          <w:szCs w:val="30"/>
        </w:rPr>
        <w:br/>
      </w:r>
      <w:r w:rsidRPr="00211143">
        <w:rPr>
          <w:rFonts w:ascii="Times New Roman" w:hAnsi="Times New Roman" w:cs="Times New Roman"/>
          <w:sz w:val="30"/>
          <w:szCs w:val="30"/>
        </w:rPr>
        <w:t xml:space="preserve">№ 345 </w:t>
      </w:r>
      <w:r w:rsidR="005C2DD5" w:rsidRPr="005C2DD5">
        <w:rPr>
          <w:rFonts w:ascii="Times New Roman" w:hAnsi="Times New Roman" w:cs="Times New Roman"/>
          <w:sz w:val="30"/>
          <w:szCs w:val="30"/>
        </w:rPr>
        <w:t>”</w:t>
      </w:r>
      <w:r w:rsidRPr="00211143">
        <w:rPr>
          <w:rFonts w:ascii="Times New Roman" w:hAnsi="Times New Roman" w:cs="Times New Roman"/>
          <w:sz w:val="30"/>
          <w:szCs w:val="30"/>
        </w:rPr>
        <w:t>О семейном капитале</w:t>
      </w:r>
      <w:r w:rsidR="005C2DD5" w:rsidRPr="005C2DD5">
        <w:rPr>
          <w:rFonts w:ascii="Times New Roman" w:hAnsi="Times New Roman" w:cs="Times New Roman"/>
          <w:sz w:val="30"/>
          <w:szCs w:val="30"/>
        </w:rPr>
        <w:t>“</w:t>
      </w:r>
      <w:r w:rsidRPr="00211143">
        <w:rPr>
          <w:rFonts w:ascii="Times New Roman" w:hAnsi="Times New Roman" w:cs="Times New Roman"/>
          <w:sz w:val="30"/>
          <w:szCs w:val="30"/>
        </w:rPr>
        <w:t xml:space="preserve">. Данным Указом программа </w:t>
      </w:r>
      <w:r w:rsidR="005C2DD5" w:rsidRPr="0079122B">
        <w:rPr>
          <w:rFonts w:ascii="Times New Roman" w:hAnsi="Times New Roman" w:cs="Times New Roman"/>
          <w:sz w:val="30"/>
          <w:szCs w:val="30"/>
        </w:rPr>
        <w:t>”</w:t>
      </w:r>
      <w:r w:rsidRPr="00211143">
        <w:rPr>
          <w:rFonts w:ascii="Times New Roman" w:hAnsi="Times New Roman" w:cs="Times New Roman"/>
          <w:sz w:val="30"/>
          <w:szCs w:val="30"/>
        </w:rPr>
        <w:t>Семейный капитал</w:t>
      </w:r>
      <w:r w:rsidR="005C2DD5" w:rsidRPr="0079122B">
        <w:rPr>
          <w:rFonts w:ascii="Times New Roman" w:hAnsi="Times New Roman" w:cs="Times New Roman"/>
          <w:sz w:val="30"/>
          <w:szCs w:val="30"/>
        </w:rPr>
        <w:t>“</w:t>
      </w:r>
      <w:r w:rsidRPr="00211143">
        <w:rPr>
          <w:rFonts w:ascii="Times New Roman" w:hAnsi="Times New Roman" w:cs="Times New Roman"/>
          <w:sz w:val="30"/>
          <w:szCs w:val="30"/>
        </w:rPr>
        <w:t xml:space="preserve"> продлевается на 2020 – 2024 годы.</w:t>
      </w:r>
    </w:p>
    <w:p w:rsidR="005C2DD5" w:rsidRPr="0079122B" w:rsidRDefault="005C2DD5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11143" w:rsidRPr="00F96101" w:rsidRDefault="00211143" w:rsidP="0079122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 w:rsidRPr="00F96101">
        <w:rPr>
          <w:rFonts w:ascii="Times New Roman" w:hAnsi="Times New Roman" w:cs="Times New Roman"/>
          <w:sz w:val="30"/>
          <w:szCs w:val="30"/>
          <w:u w:val="single"/>
        </w:rPr>
        <w:t>Размер семейного капитала</w:t>
      </w:r>
    </w:p>
    <w:p w:rsidR="00211143" w:rsidRPr="00211143" w:rsidRDefault="00211143" w:rsidP="005C2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С 1 января 2020 г.  семейный капитал устанавливается в размере  22 500 </w:t>
      </w:r>
      <w:r w:rsidR="005C2DD5" w:rsidRPr="005C2DD5">
        <w:rPr>
          <w:rFonts w:ascii="Times New Roman" w:hAnsi="Times New Roman" w:cs="Times New Roman"/>
          <w:sz w:val="30"/>
          <w:szCs w:val="30"/>
        </w:rPr>
        <w:t xml:space="preserve"> </w:t>
      </w:r>
      <w:r w:rsidRPr="00211143">
        <w:rPr>
          <w:rFonts w:ascii="Times New Roman" w:hAnsi="Times New Roman" w:cs="Times New Roman"/>
          <w:sz w:val="30"/>
          <w:szCs w:val="30"/>
        </w:rPr>
        <w:t>рублей  и назначается при рождении (усыновлении, удочерении)  в период с 1 января 2020 г. по 31 декабря 2024 г. третьего или последующих детей.</w:t>
      </w:r>
    </w:p>
    <w:p w:rsidR="00211143" w:rsidRPr="00211143" w:rsidRDefault="00211143" w:rsidP="005C2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Начиная  с  1 января 2021 г.,  размер  семейного капитала  ежегодно  будет индексироваться  с нарастающим итогом  на величину индекса потребительских цен  за предыдущий год для сохранения его покупательной способности.</w:t>
      </w:r>
    </w:p>
    <w:p w:rsidR="00211143" w:rsidRPr="00211143" w:rsidRDefault="00211143" w:rsidP="005C2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Новый размер семейного капитала действует в течение календарного года (с 1 января по 31 декабря).</w:t>
      </w:r>
    </w:p>
    <w:p w:rsidR="00211143" w:rsidRPr="00211143" w:rsidRDefault="00211143" w:rsidP="005C2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Информация  о новом размере семейного капитала размещается на 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официальном сайте Министерства труда и социальной защиты не позднее 31 января текущего года.</w:t>
      </w:r>
    </w:p>
    <w:p w:rsidR="00211143" w:rsidRPr="00211143" w:rsidRDefault="00211143" w:rsidP="005C2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За период размещения средств  семейного капитала в банковские вклады </w:t>
      </w:r>
      <w:r w:rsidR="005C2DD5" w:rsidRPr="005C2DD5">
        <w:rPr>
          <w:rFonts w:ascii="Times New Roman" w:hAnsi="Times New Roman" w:cs="Times New Roman"/>
          <w:sz w:val="30"/>
          <w:szCs w:val="30"/>
        </w:rPr>
        <w:t xml:space="preserve"> </w:t>
      </w:r>
      <w:r w:rsidRPr="00211143">
        <w:rPr>
          <w:rFonts w:ascii="Times New Roman" w:hAnsi="Times New Roman" w:cs="Times New Roman"/>
          <w:sz w:val="30"/>
          <w:szCs w:val="30"/>
        </w:rPr>
        <w:t xml:space="preserve">(депозиты) </w:t>
      </w:r>
      <w:r w:rsidR="005C2DD5" w:rsidRPr="005C2DD5">
        <w:rPr>
          <w:rFonts w:ascii="Times New Roman" w:hAnsi="Times New Roman" w:cs="Times New Roman"/>
          <w:sz w:val="30"/>
          <w:szCs w:val="30"/>
        </w:rPr>
        <w:t>”</w:t>
      </w:r>
      <w:r w:rsidRPr="00211143">
        <w:rPr>
          <w:rFonts w:ascii="Times New Roman" w:hAnsi="Times New Roman" w:cs="Times New Roman"/>
          <w:sz w:val="30"/>
          <w:szCs w:val="30"/>
        </w:rPr>
        <w:t>Семейный капитал</w:t>
      </w:r>
      <w:r w:rsidR="005C2DD5" w:rsidRPr="005C2DD5">
        <w:rPr>
          <w:rFonts w:ascii="Times New Roman" w:hAnsi="Times New Roman" w:cs="Times New Roman"/>
          <w:sz w:val="30"/>
          <w:szCs w:val="30"/>
        </w:rPr>
        <w:t>“</w:t>
      </w:r>
      <w:r w:rsidRPr="00211143">
        <w:rPr>
          <w:rFonts w:ascii="Times New Roman" w:hAnsi="Times New Roman" w:cs="Times New Roman"/>
          <w:sz w:val="30"/>
          <w:szCs w:val="30"/>
        </w:rPr>
        <w:t xml:space="preserve">  будут начисляться проценты в размере индекса потребительских цен  (декабрь года, предшествующего году начисления процентов, к декабрю предыдущего года).</w:t>
      </w:r>
    </w:p>
    <w:p w:rsidR="00211143" w:rsidRPr="00211143" w:rsidRDefault="00211143" w:rsidP="005C2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Предоставление семейного капитала будет производиться в размере, действующем на дату рождения, в случае усыновления (удочерения) – на дату усыновления (удочерения) третьего или последующих детей.</w:t>
      </w:r>
    </w:p>
    <w:p w:rsidR="00F96101" w:rsidRPr="0079122B" w:rsidRDefault="00F96101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11143" w:rsidRPr="00F96101" w:rsidRDefault="00211143" w:rsidP="0079122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 w:rsidRPr="00F96101">
        <w:rPr>
          <w:rFonts w:ascii="Times New Roman" w:hAnsi="Times New Roman" w:cs="Times New Roman"/>
          <w:sz w:val="30"/>
          <w:szCs w:val="30"/>
          <w:u w:val="single"/>
        </w:rPr>
        <w:t>Реализация права на семейный капитал</w:t>
      </w:r>
    </w:p>
    <w:p w:rsidR="00211143" w:rsidRPr="00211143" w:rsidRDefault="00211143" w:rsidP="00F96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Право на семейный капитал  семья может реализовать  только один раз, </w:t>
      </w:r>
      <w:r w:rsidR="00F96101" w:rsidRPr="00F96101">
        <w:rPr>
          <w:rFonts w:ascii="Times New Roman" w:hAnsi="Times New Roman" w:cs="Times New Roman"/>
          <w:sz w:val="30"/>
          <w:szCs w:val="30"/>
        </w:rPr>
        <w:t xml:space="preserve"> </w:t>
      </w:r>
      <w:r w:rsidRPr="00211143">
        <w:rPr>
          <w:rFonts w:ascii="Times New Roman" w:hAnsi="Times New Roman" w:cs="Times New Roman"/>
          <w:sz w:val="30"/>
          <w:szCs w:val="30"/>
        </w:rPr>
        <w:t>т.е. если семье семейный капитал назначен по программе 2015-2019 годов, права на назначение семейного капитала в период 2020-2024 годов у нее не будет.</w:t>
      </w:r>
    </w:p>
    <w:p w:rsidR="00211143" w:rsidRPr="00211143" w:rsidRDefault="00211143" w:rsidP="00F96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Порядок и условия предоставления семейного капитала</w:t>
      </w:r>
      <w:r w:rsidR="00F96101" w:rsidRPr="00F96101">
        <w:rPr>
          <w:rFonts w:ascii="Times New Roman" w:hAnsi="Times New Roman" w:cs="Times New Roman"/>
          <w:sz w:val="30"/>
          <w:szCs w:val="30"/>
        </w:rPr>
        <w:t xml:space="preserve"> </w:t>
      </w:r>
      <w:r w:rsidRPr="00211143">
        <w:rPr>
          <w:rFonts w:ascii="Times New Roman" w:hAnsi="Times New Roman" w:cs="Times New Roman"/>
          <w:sz w:val="30"/>
          <w:szCs w:val="30"/>
        </w:rPr>
        <w:t xml:space="preserve">Указом предоставлено  гражданам право  на обращение в местные исполнительные и распорядительные органы за  назначением  семейного капитала  не только по месту жительства, но и  по месту пребывания,  а  за распоряжением  средствами  семейного капитала гражданам  –  по их выбору либо по месту его назначения либо в </w:t>
      </w:r>
      <w:r w:rsidRPr="00211143">
        <w:rPr>
          <w:rFonts w:ascii="Times New Roman" w:hAnsi="Times New Roman" w:cs="Times New Roman"/>
          <w:sz w:val="30"/>
          <w:szCs w:val="30"/>
        </w:rPr>
        <w:lastRenderedPageBreak/>
        <w:t>соответствии с их регистрацией по месту жительства (месту пребывания).</w:t>
      </w:r>
    </w:p>
    <w:p w:rsidR="00211143" w:rsidRDefault="00211143" w:rsidP="00F9610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9122B">
        <w:rPr>
          <w:rFonts w:ascii="Times New Roman" w:hAnsi="Times New Roman" w:cs="Times New Roman"/>
          <w:i/>
          <w:sz w:val="30"/>
          <w:szCs w:val="30"/>
        </w:rPr>
        <w:t>Также установлено, что  в случае пропуска срока обращения за назначением  семейного капитала (в течение 6 месяцев со дня рождения (усыновления, удочерения) третьего или последующих детей)  местный исполнительный и распорядительный орган вправе восстановить его с учетом конкретных обстоятельств.</w:t>
      </w:r>
    </w:p>
    <w:p w:rsidR="00211143" w:rsidRPr="00211143" w:rsidRDefault="00211143" w:rsidP="00F96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При определении права на распоряжение средствами семейного капитала (в том числе досрочное) состав семьи определяется на дату подачи заявления о распоряжении средствами семейного капитала (в том числе досрочном).</w:t>
      </w:r>
    </w:p>
    <w:p w:rsidR="00211143" w:rsidRPr="00211143" w:rsidRDefault="00211143" w:rsidP="00F96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Лица, которым местными исполнительными и распорядительными 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органами предоставлено право на распоряжение средствами семейного 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капитала (в том числе досрочное), могут использовать  их в отношении любого члена семьи,  указанного в решении о распоряжении средствами семейного капитала (в том числе досрочном).</w:t>
      </w:r>
    </w:p>
    <w:p w:rsidR="008E4F0D" w:rsidRPr="0079122B" w:rsidRDefault="008E4F0D" w:rsidP="008E4F0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11143" w:rsidRPr="008E4F0D" w:rsidRDefault="00211143" w:rsidP="0079122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 w:rsidRPr="008E4F0D">
        <w:rPr>
          <w:rFonts w:ascii="Times New Roman" w:hAnsi="Times New Roman" w:cs="Times New Roman"/>
          <w:sz w:val="30"/>
          <w:szCs w:val="30"/>
          <w:u w:val="single"/>
        </w:rPr>
        <w:t>Досрочное использование средств семейного капитала</w:t>
      </w:r>
    </w:p>
    <w:p w:rsidR="00211143" w:rsidRPr="00211143" w:rsidRDefault="00211143" w:rsidP="008E4F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Расширены  направления досрочного использования средств семейного капитала.</w:t>
      </w:r>
    </w:p>
    <w:p w:rsidR="00211143" w:rsidRPr="00211143" w:rsidRDefault="00211143" w:rsidP="008E4F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Досрочное использование  средств семейного капитала независимо от периода времени, прошедшего с даты назначения семейного капитала, предусмотрено на следующие цели: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• строительство (реконструкцию) или приобретение  одноквартирных 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жилых домов, квартир в многоквартирных или блокированных жилых домах, погашение задолженности по кредитам, предоставленным на эти цели, и выплату процентов за пользование ими членом (членами) семьи, состоящим (состоящими) на учете нуждающихся в улучшении жилищных условий либо состоявшим (состоявшими) на таком учете на дату заключения кредитного договора;</w:t>
      </w:r>
    </w:p>
    <w:p w:rsidR="00211143" w:rsidRPr="00211143" w:rsidRDefault="00211143" w:rsidP="008E4F0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• получение на платной основе  членом (членами) семьи высшего</w:t>
      </w:r>
      <w:r w:rsidR="002528C4">
        <w:rPr>
          <w:rFonts w:ascii="Times New Roman" w:hAnsi="Times New Roman" w:cs="Times New Roman"/>
          <w:sz w:val="30"/>
          <w:szCs w:val="30"/>
        </w:rPr>
        <w:t xml:space="preserve"> </w:t>
      </w:r>
      <w:r w:rsidRPr="00211143">
        <w:rPr>
          <w:rFonts w:ascii="Times New Roman" w:hAnsi="Times New Roman" w:cs="Times New Roman"/>
          <w:sz w:val="30"/>
          <w:szCs w:val="30"/>
        </w:rPr>
        <w:t>образования I ступени, среднего специального образования в государственных учреждениях образования;</w:t>
      </w:r>
    </w:p>
    <w:p w:rsidR="00211143" w:rsidRPr="00211143" w:rsidRDefault="00211143" w:rsidP="008E4F0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• получение членом (членами) семьи  платных медицинских услуг, </w:t>
      </w:r>
    </w:p>
    <w:p w:rsidR="00211143" w:rsidRPr="0079122B" w:rsidRDefault="00211143" w:rsidP="008E4F0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оказываемых организациями здравоохранения:</w:t>
      </w:r>
    </w:p>
    <w:p w:rsidR="00211143" w:rsidRPr="00211143" w:rsidRDefault="006F27D7" w:rsidP="008E4F0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•</w:t>
      </w:r>
      <w:r w:rsidRPr="006F27D7">
        <w:rPr>
          <w:rFonts w:ascii="Times New Roman" w:hAnsi="Times New Roman" w:cs="Times New Roman"/>
          <w:sz w:val="30"/>
          <w:szCs w:val="30"/>
        </w:rPr>
        <w:t xml:space="preserve"> п</w:t>
      </w:r>
      <w:r w:rsidR="00211143" w:rsidRPr="00211143">
        <w:rPr>
          <w:rFonts w:ascii="Times New Roman" w:hAnsi="Times New Roman" w:cs="Times New Roman"/>
          <w:sz w:val="30"/>
          <w:szCs w:val="30"/>
        </w:rPr>
        <w:t xml:space="preserve">редоставление  для медицинского применения  иных медицинских изделий вместо включенных в Республиканский формуляр медицинских изделий  при выполнении сложных и высокотехнологичных вмешательств в кардиохирургии, нейрохирургии, онкологии и (или) иных лекарственных средств вместо включенных в Республиканский формуляр лекарственных средств; </w:t>
      </w:r>
    </w:p>
    <w:p w:rsidR="00211143" w:rsidRPr="002528C4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11143" w:rsidRPr="00211143" w:rsidRDefault="006F27D7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•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11143" w:rsidRPr="00211143">
        <w:rPr>
          <w:rFonts w:ascii="Times New Roman" w:hAnsi="Times New Roman" w:cs="Times New Roman"/>
          <w:sz w:val="30"/>
          <w:szCs w:val="30"/>
        </w:rPr>
        <w:t>стоматологические услуги  (протезирование зубов, дентальная имплантация с последующим протезированием, ортодонтическая коррекция прикуса).</w:t>
      </w:r>
    </w:p>
    <w:p w:rsidR="008E4F0D" w:rsidRPr="002528C4" w:rsidRDefault="008E4F0D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11143" w:rsidRDefault="00211143" w:rsidP="0079122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 w:rsidRPr="006F27D7">
        <w:rPr>
          <w:rFonts w:ascii="Times New Roman" w:hAnsi="Times New Roman" w:cs="Times New Roman"/>
          <w:sz w:val="30"/>
          <w:szCs w:val="30"/>
          <w:u w:val="single"/>
        </w:rPr>
        <w:t>Распоряжение средствами семейного капитала после истечения 18 лет</w:t>
      </w:r>
    </w:p>
    <w:p w:rsidR="002528C4" w:rsidRPr="006F27D7" w:rsidRDefault="002528C4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:rsidR="00211143" w:rsidRPr="00211143" w:rsidRDefault="00211143" w:rsidP="006F2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После истечения 18 лет  с даты рождения ребенка, в связи с рождением (усыновлением, удочерением) которого семья приобрела право на назначение семейного капитала,  средства семейного капитала  могут быть использованы по одному или нескольким направлениям: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• улучшение жилищных условий;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• получение образования;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• получение медицинской помощи;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• получение услуг в сфере социального обслуживания;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• формирование накопительной  (дополнительной) пенсии матери (мачехи) в полной семье, родителя в неполной семье, усыновителя (удочерителя).</w:t>
      </w:r>
    </w:p>
    <w:p w:rsidR="00211143" w:rsidRPr="00211143" w:rsidRDefault="00211143" w:rsidP="006F2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Средства семейного капитала, в том числе начисленные проценты, за период размещения средств семейного капитала в банковские вклады 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(депозиты) </w:t>
      </w:r>
      <w:r w:rsidR="006F27D7">
        <w:rPr>
          <w:rFonts w:ascii="Times New Roman" w:hAnsi="Times New Roman" w:cs="Times New Roman"/>
          <w:sz w:val="30"/>
          <w:szCs w:val="30"/>
        </w:rPr>
        <w:t>”</w:t>
      </w:r>
      <w:r w:rsidRPr="00211143">
        <w:rPr>
          <w:rFonts w:ascii="Times New Roman" w:hAnsi="Times New Roman" w:cs="Times New Roman"/>
          <w:sz w:val="30"/>
          <w:szCs w:val="30"/>
        </w:rPr>
        <w:t>Семейный капитал</w:t>
      </w:r>
      <w:r w:rsidR="006F27D7">
        <w:rPr>
          <w:rFonts w:ascii="Times New Roman" w:hAnsi="Times New Roman" w:cs="Times New Roman"/>
          <w:sz w:val="30"/>
          <w:szCs w:val="30"/>
        </w:rPr>
        <w:t>“</w:t>
      </w:r>
      <w:r w:rsidRPr="00211143">
        <w:rPr>
          <w:rFonts w:ascii="Times New Roman" w:hAnsi="Times New Roman" w:cs="Times New Roman"/>
          <w:sz w:val="30"/>
          <w:szCs w:val="30"/>
        </w:rPr>
        <w:t xml:space="preserve"> физических лиц, наследованию не подлежат и освобождаются от подоходного налога с физических лиц, на них не может быть обращено взыскание.</w:t>
      </w:r>
    </w:p>
    <w:p w:rsidR="00211143" w:rsidRPr="00211143" w:rsidRDefault="00211143" w:rsidP="006F2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Для семей, которые имеют право на назначение семейного капитала при рождении (усыновлении, удочерении)  третьего или последующего ребенка до 31 декабря 2019 г., действует семейный капитал в размере 10 тыс. долл. США независимо от того, если обращение за ним последовало после 1 января 2020 года (срок обращения за назначением семейного капитала - 6 месяцев после рождения (усыновления, удочерения) третьего или последующего ребенка).</w:t>
      </w:r>
    </w:p>
    <w:p w:rsidR="00211143" w:rsidRPr="00211143" w:rsidRDefault="00211143" w:rsidP="00252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При этом порядок назначения и распоряжения средствами семейного капитала после 1 января 2020 г. определяется в соответствии с нормами Указа по двум программам семейного капитала. Таким образом, право на досрочное распоряжение средствами семейного капитала по дополнительным направлениям распространяется также на семьи, семейный капитал которым назначен по программе </w:t>
      </w:r>
      <w:r w:rsidR="002528C4">
        <w:rPr>
          <w:rFonts w:ascii="Times New Roman" w:hAnsi="Times New Roman" w:cs="Times New Roman"/>
          <w:sz w:val="30"/>
          <w:szCs w:val="30"/>
        </w:rPr>
        <w:br/>
      </w:r>
      <w:r w:rsidRPr="00211143">
        <w:rPr>
          <w:rFonts w:ascii="Times New Roman" w:hAnsi="Times New Roman" w:cs="Times New Roman"/>
          <w:sz w:val="30"/>
          <w:szCs w:val="30"/>
        </w:rPr>
        <w:t xml:space="preserve">2015-2019 годов. </w:t>
      </w:r>
    </w:p>
    <w:p w:rsidR="002528C4" w:rsidRDefault="002528C4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 xml:space="preserve">Соответствующие изменения внесены в Указ Президента Республики </w:t>
      </w:r>
    </w:p>
    <w:p w:rsidR="00211143" w:rsidRPr="00211143" w:rsidRDefault="00211143" w:rsidP="002111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11143">
        <w:rPr>
          <w:rFonts w:ascii="Times New Roman" w:hAnsi="Times New Roman" w:cs="Times New Roman"/>
          <w:sz w:val="30"/>
          <w:szCs w:val="30"/>
        </w:rPr>
        <w:t>Беларусь от 9 декабря 2014 г. № 572.</w:t>
      </w:r>
    </w:p>
    <w:sectPr w:rsidR="00211143" w:rsidRPr="00211143" w:rsidSect="00903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43"/>
    <w:rsid w:val="00211143"/>
    <w:rsid w:val="002528C4"/>
    <w:rsid w:val="002D2A51"/>
    <w:rsid w:val="004C5344"/>
    <w:rsid w:val="005C2DD5"/>
    <w:rsid w:val="006F27D7"/>
    <w:rsid w:val="0079122B"/>
    <w:rsid w:val="008E4F0D"/>
    <w:rsid w:val="008F65F4"/>
    <w:rsid w:val="00903993"/>
    <w:rsid w:val="00A8276D"/>
    <w:rsid w:val="00F9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VKTZSZ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kharkevich</dc:creator>
  <cp:lastModifiedBy>User</cp:lastModifiedBy>
  <cp:revision>2</cp:revision>
  <dcterms:created xsi:type="dcterms:W3CDTF">2020-02-21T05:29:00Z</dcterms:created>
  <dcterms:modified xsi:type="dcterms:W3CDTF">2020-02-21T05:29:00Z</dcterms:modified>
</cp:coreProperties>
</file>