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B4" w:rsidRPr="00C773B4" w:rsidRDefault="002B6685" w:rsidP="00C773B4">
      <w:pPr>
        <w:spacing w:after="0" w:line="240" w:lineRule="auto"/>
        <w:ind w:right="57" w:firstLine="9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3B4">
        <w:rPr>
          <w:rFonts w:ascii="Times New Roman" w:hAnsi="Times New Roman" w:cs="Times New Roman"/>
          <w:b/>
          <w:sz w:val="28"/>
          <w:szCs w:val="28"/>
        </w:rPr>
        <w:t>Задума</w:t>
      </w:r>
      <w:r>
        <w:rPr>
          <w:rFonts w:ascii="Times New Roman" w:hAnsi="Times New Roman" w:cs="Times New Roman"/>
          <w:b/>
          <w:sz w:val="28"/>
          <w:szCs w:val="28"/>
        </w:rPr>
        <w:t>йтесь</w:t>
      </w:r>
      <w:r w:rsidR="00C773B4" w:rsidRPr="00C773B4">
        <w:rPr>
          <w:rFonts w:ascii="Times New Roman" w:hAnsi="Times New Roman" w:cs="Times New Roman"/>
          <w:b/>
          <w:sz w:val="28"/>
          <w:szCs w:val="28"/>
        </w:rPr>
        <w:t xml:space="preserve"> о долголетии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73B4" w:rsidRPr="00C773B4" w:rsidRDefault="00C773B4" w:rsidP="00C773B4">
      <w:pPr>
        <w:spacing w:after="0" w:line="240" w:lineRule="auto"/>
        <w:ind w:right="57" w:firstLine="960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Чаще всего причина, по которой в нашем обществе, пожилые люди чувствуют себя ущербными, отрезанными от главного потока активности и социальных ценностей, заключается в том, что у нас нет  конкретного положительного идеала того этапа жизни, в котором мы находимся.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В настоящее время коренным образом меняется представление о старости человека, как о коротком, для большинства людей, возрастном  периоде, полном  физического увядания, стрессов и болезненных состояний, возникающих сразу после выхода на пенсию.  Люди стали жить дольше, их жизнь в позднем возрасте стала качественней, более здоровой и духовно насыщенной. Совсем недавно представление о  пожилом возрасте начиналось уже после 40-50 лет, и выглядело как  время неизбежного упадка, возрастающей слабости тела и ума. Ныне общество пробуждается для новой концепции осознания старости.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Неправильно будет считать, что в вопросах продолжительности жизни человека мы должны полностью ориентироваться на наших родителей, дедушек и бабушек. Сама практика жизни отдельных стран задаёт нам другие пределы. Средняя продолжительность жизни быстро растёт, и приближается у граждан  иных государств уже к девяти десяткам лет(!). Наши способности к долголетию, по целому ряду причин, использовались предыдущими поколениями, видимо, недостаточно. </w:t>
      </w:r>
      <w:proofErr w:type="gramStart"/>
      <w:r w:rsidRPr="00C773B4">
        <w:rPr>
          <w:rFonts w:ascii="Times New Roman" w:hAnsi="Times New Roman" w:cs="Times New Roman"/>
          <w:sz w:val="28"/>
          <w:szCs w:val="28"/>
        </w:rPr>
        <w:t xml:space="preserve">Многие люди, сейчас в свои 60 и 70 лет, хотят быть такими же здоровыми и энергичными, как в сорок. </w:t>
      </w:r>
      <w:proofErr w:type="gramEnd"/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Чтобы жить долго, человек должен верить в то, ради чего он живет. Когда пропадает основа нашей веры, мы чахнем и умираем. Потребность в смысле жизни присутствует в каждом человеке изначально. Мы же люди, а это звучит гордо, как писал когда-то знаменитый пролетарский писатель. И человек нуждается в ответах на эти вопросы так же, как и в удовлетворении других его ведущих жизненных потребностей. Таких как чистый воздух, еда, благоприятная  комфортная окружающая среда, где он может проявить себя в труде и взаимодействии с другими людьми.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>Практика же показывает: в любом возрасте ординарное, привычное использование нами своего тела и ума составляет лишь очень небольшую часть существующих возможностей. Эти потенциальные возможности часто закрыты для людей, которым едва хватает умения просуществовать до пенсионного возраста.  А многие умудрятся даже до этого возраста растерять всё свое здоровье, загубить таланты в неблаговидных делах, пагубных пристрастиях и поступках.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>Чтобы направить собственную жизнь в этом направлении воспользуемся опытом мудрецов, например, их десятью ключами деятельного творчества. Они могут стать практическими идеалами для нас, которым мы можем следовать каждый день: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1. Давайте постоянно  прислушиваться к мудрости своего тела, которая выражает себя в сигналах комфорта и дискомфорта. При выборе своего </w:t>
      </w:r>
      <w:r w:rsidRPr="00C773B4">
        <w:rPr>
          <w:rFonts w:ascii="Times New Roman" w:hAnsi="Times New Roman" w:cs="Times New Roman"/>
          <w:sz w:val="28"/>
          <w:szCs w:val="28"/>
        </w:rPr>
        <w:lastRenderedPageBreak/>
        <w:t xml:space="preserve">поведения в конкретных случаях спрашивать свой организм: "Как тебе это нравится?" Если он посылает сигналы физического или эмоционального недомогания, надо остановиться. 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2. Жить в настоящем, ибо это единственный момент, который у нас есть. Принимать то, что приходит к нам, целиком и полностью. Настоящее таково, каким ему надлежит быть. Оно отражает бесконечные законы Природы.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3. Находить время для молчания, для медитации, для успокоения, внутреннего диалога. В моменты молчания осознавать, что мы восстанавливаем свой источник чистого сознания.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4. Избавляться от своей потребности во внешнем одобрении. Мы – единственный судья для себя, и наша цель – проявить бесконечное достоинство независимо от того, кто и что о нас думает. В понимании этого и заключена великая свобода.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5. Когда мы видим, что с гневом или протестом реагируем на </w:t>
      </w:r>
      <w:proofErr w:type="gramStart"/>
      <w:r w:rsidRPr="00C773B4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 w:rsidRPr="00C773B4">
        <w:rPr>
          <w:rFonts w:ascii="Times New Roman" w:hAnsi="Times New Roman" w:cs="Times New Roman"/>
          <w:sz w:val="28"/>
          <w:szCs w:val="28"/>
        </w:rPr>
        <w:t xml:space="preserve"> или обстоятельства, давайте осознаем, что мы боремся лишь с самим собой.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>6.  Давайте сбросим бремя судейства – нам сразу станет гораздо легче. Судейство навязывает решение, что есть правильно, а что нет, в отношении ситуаций, которые уже существуют. Все можно понять и простить.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7. Так хочется чистоты,  постоянно учиться тому, как не загрязнять свой организм ядами, будь то через пищу, воду или отравляющие мысли и эмоции. Наш организм – нечто большее, чем просто система поддержания жизни.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8. Помня, что причиняло нам боль ранее, мы направляем свою энергию на то, чтобы это не повторилось. Но попытки навязать настоящее прошлому никогда не приведут к устранению угрозы появления новой боли.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9. Каждому из нас пора осознать, что физический мир есть всего лишь зеркало, отражающее глубинный разум. Разум – это невидимая организующая сила всей материи и энергии, и поскольку частица этого разума находится внутри нас, мы участвуем в организующей силе космоса. 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>10. Необходимо понять, что слово "там" отражает вашу реальность "здесь". Люди, на которых мы реагировали особенно сильно, с любовью или с гневом, – отражения нашего внутреннего мира. То, что мы больше всего ненавидим, – это то, что мы больше всего отрицаем в самом себе. И то, что мы больше всего любим – это то, что мы больше всего желаем в себе.</w:t>
      </w:r>
    </w:p>
    <w:p w:rsidR="00C773B4" w:rsidRPr="00C773B4" w:rsidRDefault="00C773B4" w:rsidP="00C773B4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3B4">
        <w:rPr>
          <w:rFonts w:ascii="Times New Roman" w:hAnsi="Times New Roman" w:cs="Times New Roman"/>
          <w:sz w:val="28"/>
          <w:szCs w:val="28"/>
        </w:rPr>
        <w:t xml:space="preserve">Жизнь – это смена циклов. Счастье рождения, детства, любовных томлений молодости, зрелых достижений и трудов продолжения Рода, мудрости подведения итогов.  Осознанное сопровождение собственной жизни может сделать завершающий её этап самым лучшим! </w:t>
      </w:r>
    </w:p>
    <w:p w:rsidR="00C773B4" w:rsidRPr="00C773B4" w:rsidRDefault="00C773B4" w:rsidP="00C773B4">
      <w:pPr>
        <w:rPr>
          <w:rFonts w:ascii="Times New Roman" w:hAnsi="Times New Roman" w:cs="Times New Roman"/>
          <w:sz w:val="28"/>
          <w:szCs w:val="28"/>
        </w:rPr>
      </w:pPr>
    </w:p>
    <w:p w:rsidR="00C773B4" w:rsidRPr="00C773B4" w:rsidRDefault="00C773B4" w:rsidP="00C773B4">
      <w:pPr>
        <w:rPr>
          <w:rFonts w:ascii="Times New Roman" w:hAnsi="Times New Roman" w:cs="Times New Roman"/>
          <w:sz w:val="28"/>
          <w:szCs w:val="28"/>
        </w:rPr>
      </w:pPr>
    </w:p>
    <w:p w:rsidR="00C773B4" w:rsidRDefault="00C773B4" w:rsidP="00C773B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175" w:rsidRDefault="00017175"/>
    <w:sectPr w:rsidR="00017175" w:rsidSect="0001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773B4"/>
    <w:rsid w:val="00017175"/>
    <w:rsid w:val="00216CC8"/>
    <w:rsid w:val="00234D18"/>
    <w:rsid w:val="002B6685"/>
    <w:rsid w:val="00C7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B4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1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2017-11-15T07:33:00Z</dcterms:created>
  <dcterms:modified xsi:type="dcterms:W3CDTF">2017-11-15T12:26:00Z</dcterms:modified>
</cp:coreProperties>
</file>