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2060"/>
  <w:body>
    <w:p w:rsidR="00B62437" w:rsidRPr="00B62437" w:rsidRDefault="00B62437" w:rsidP="00B11AA5">
      <w:pPr>
        <w:jc w:val="center"/>
        <w:rPr>
          <w:b/>
          <w:sz w:val="40"/>
          <w:szCs w:val="40"/>
        </w:rPr>
      </w:pPr>
      <w:r w:rsidRPr="00B62437">
        <w:rPr>
          <w:b/>
          <w:sz w:val="40"/>
          <w:szCs w:val="40"/>
        </w:rPr>
        <w:t>Рекомендации психолога:</w:t>
      </w:r>
    </w:p>
    <w:p w:rsidR="00B11AA5" w:rsidRDefault="00B62437" w:rsidP="00B11A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 w:rsidR="00B11AA5" w:rsidRPr="0040566C">
        <w:rPr>
          <w:b/>
          <w:sz w:val="36"/>
          <w:szCs w:val="36"/>
        </w:rPr>
        <w:t>Как не стать жертвой домашнего насилия?</w:t>
      </w:r>
      <w:r>
        <w:rPr>
          <w:b/>
          <w:sz w:val="36"/>
          <w:szCs w:val="36"/>
        </w:rPr>
        <w:t>»</w:t>
      </w:r>
    </w:p>
    <w:p w:rsidR="00B11AA5" w:rsidRDefault="00B11AA5" w:rsidP="00B11AA5">
      <w:pPr>
        <w:jc w:val="center"/>
        <w:rPr>
          <w:b/>
          <w:sz w:val="36"/>
          <w:szCs w:val="36"/>
        </w:rPr>
      </w:pPr>
    </w:p>
    <w:p w:rsidR="00B11AA5" w:rsidRDefault="00B11AA5" w:rsidP="00B11AA5">
      <w:pPr>
        <w:jc w:val="both"/>
        <w:rPr>
          <w:b/>
          <w:i/>
          <w:sz w:val="28"/>
          <w:szCs w:val="28"/>
        </w:rPr>
      </w:pPr>
      <w:r w:rsidRPr="00927751">
        <w:rPr>
          <w:b/>
          <w:i/>
          <w:noProof/>
          <w:sz w:val="28"/>
          <w:szCs w:val="28"/>
        </w:rPr>
        <w:drawing>
          <wp:inline distT="0" distB="0" distL="0" distR="0">
            <wp:extent cx="5934074" cy="2333625"/>
            <wp:effectExtent l="57150" t="19050" r="9526" b="0"/>
            <wp:docPr id="12" name="Рисунок 5" descr="дом на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м нас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8351" cy="2339239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B11AA5" w:rsidRPr="005C7CFB" w:rsidRDefault="00B11AA5" w:rsidP="00B11AA5">
      <w:pPr>
        <w:jc w:val="both"/>
        <w:rPr>
          <w:b/>
          <w:i/>
          <w:sz w:val="28"/>
          <w:szCs w:val="28"/>
        </w:rPr>
      </w:pP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1. Если сложилась критическая ситуация, то постарайтесь незамедлительно покинуть квартиру.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 xml:space="preserve">2. Если издевательства носят систематический характер, то заранее нужно собрать самые необходимые вещи и оставить их в безопасном месте – у родных или друзей. 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3. Всегда держите документы, ключи и деньги в таком месте, чтобы, покидая квартиру, вы могли быстро взять их с собой.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4. Попросите соседей, которым вы больше других доверяете, чтобы они вызывали милицию, если услышат из вашей квартиры крики.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5. В случае же, если вы не можете выйти из квартиры, необходимо: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- запереться в ванной с телефоном и попытаться вызвать милицию;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- позвонить друзьям или соседям и попросить их прийти на помощь;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- громко звать на помощь, кричать «Пожар» и т.д.;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- открыть окна, попытаться привлечь внимание прохожих и попросить их о помощи;</w:t>
      </w:r>
    </w:p>
    <w:p w:rsidR="00B11AA5" w:rsidRPr="00927751" w:rsidRDefault="00B11AA5" w:rsidP="000D1021">
      <w:pPr>
        <w:ind w:firstLine="709"/>
        <w:jc w:val="both"/>
        <w:rPr>
          <w:sz w:val="28"/>
          <w:szCs w:val="28"/>
        </w:rPr>
      </w:pPr>
      <w:r w:rsidRPr="00927751">
        <w:rPr>
          <w:sz w:val="28"/>
          <w:szCs w:val="28"/>
        </w:rPr>
        <w:t>6. Если вам все-таки удалось выскочить на лестничную площадку, то звоните во все двери, кричите и зовите на помощь. Даже если никто не выйдет, по крайней мере, это может остудить нападающего, а у вас будут свидетели происшествия в случае, если вы в дальнейшем обратитесь в милицию.</w:t>
      </w:r>
    </w:p>
    <w:p w:rsidR="00B11AA5" w:rsidRPr="00927751" w:rsidRDefault="00B11AA5" w:rsidP="00B11AA5">
      <w:pPr>
        <w:jc w:val="both"/>
        <w:rPr>
          <w:sz w:val="28"/>
          <w:szCs w:val="28"/>
        </w:rPr>
      </w:pPr>
      <w:r w:rsidRPr="00927751">
        <w:rPr>
          <w:sz w:val="28"/>
          <w:szCs w:val="28"/>
        </w:rPr>
        <w:t xml:space="preserve">    </w:t>
      </w:r>
    </w:p>
    <w:p w:rsidR="00B11AA5" w:rsidRPr="000D1021" w:rsidRDefault="00B11AA5" w:rsidP="00B11AA5">
      <w:pPr>
        <w:jc w:val="both"/>
        <w:rPr>
          <w:b/>
          <w:i/>
        </w:rPr>
      </w:pPr>
      <w:r w:rsidRPr="000D1021">
        <w:rPr>
          <w:b/>
          <w:i/>
        </w:rPr>
        <w:t xml:space="preserve">        И все же, если Вы стали жертвой или свидетелем насилия, не ждите трагедии! Действуйте прямо сейчас! Обращайтесь в ГУ «Территориальный центр социального обслуживания населения», каб.24. Специалисты отделения окажут Вам психологическую помощь и предложат услугу временного приюта, которая предоставляется по месту обращения граждан независимо от их места регистрации </w:t>
      </w:r>
    </w:p>
    <w:p w:rsidR="00B11AA5" w:rsidRPr="000D1021" w:rsidRDefault="00B11AA5" w:rsidP="00B11AA5">
      <w:pPr>
        <w:jc w:val="both"/>
        <w:rPr>
          <w:b/>
          <w:i/>
        </w:rPr>
      </w:pPr>
      <w:r w:rsidRPr="000D1021">
        <w:rPr>
          <w:b/>
          <w:i/>
        </w:rPr>
        <w:t>(места жительства), а также на основании письменного заявления без предоставления документа, удостоверяющего личность, в случае экстренной необходимости в пол</w:t>
      </w:r>
      <w:r w:rsidR="008A35D0">
        <w:rPr>
          <w:b/>
          <w:i/>
        </w:rPr>
        <w:t>учении услуги. Тел. «Доверия» 46</w:t>
      </w:r>
      <w:r w:rsidRPr="000D1021">
        <w:rPr>
          <w:b/>
          <w:i/>
        </w:rPr>
        <w:t xml:space="preserve">1795 </w:t>
      </w:r>
    </w:p>
    <w:p w:rsidR="00B11AA5" w:rsidRPr="00B62437" w:rsidRDefault="00B11AA5" w:rsidP="00B11AA5">
      <w:pPr>
        <w:shd w:val="clear" w:color="auto" w:fill="FFFFFF"/>
        <w:jc w:val="center"/>
        <w:rPr>
          <w:b/>
          <w:i/>
        </w:rPr>
      </w:pPr>
    </w:p>
    <w:p w:rsidR="0053758A" w:rsidRDefault="0053758A"/>
    <w:sectPr w:rsidR="0053758A" w:rsidSect="000D1021">
      <w:pgSz w:w="11906" w:h="16838"/>
      <w:pgMar w:top="1134" w:right="850" w:bottom="1134" w:left="1701" w:header="708" w:footer="708" w:gutter="0"/>
      <w:pgBorders w:offsetFrom="page">
        <w:top w:val="thinThickSmallGap" w:sz="24" w:space="24" w:color="FFFFFF" w:themeColor="background1"/>
        <w:left w:val="thinThickSmallGap" w:sz="24" w:space="24" w:color="FFFFFF" w:themeColor="background1"/>
        <w:bottom w:val="thickThinSmallGap" w:sz="24" w:space="24" w:color="FFFFFF" w:themeColor="background1"/>
        <w:right w:val="thickThinSmallGap" w:sz="2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11AA5"/>
    <w:rsid w:val="000D1021"/>
    <w:rsid w:val="0053758A"/>
    <w:rsid w:val="008A35D0"/>
    <w:rsid w:val="00931BB6"/>
    <w:rsid w:val="00A60F4E"/>
    <w:rsid w:val="00B11AA5"/>
    <w:rsid w:val="00B2009B"/>
    <w:rsid w:val="00B6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A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1485</Characters>
  <Application>Microsoft Office Word</Application>
  <DocSecurity>0</DocSecurity>
  <Lines>12</Lines>
  <Paragraphs>3</Paragraphs>
  <ScaleCrop>false</ScaleCrop>
  <Company>ТЦСОН г.Полоцка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Пользователь</cp:lastModifiedBy>
  <cp:revision>5</cp:revision>
  <dcterms:created xsi:type="dcterms:W3CDTF">2019-05-31T12:51:00Z</dcterms:created>
  <dcterms:modified xsi:type="dcterms:W3CDTF">2019-07-12T07:23:00Z</dcterms:modified>
</cp:coreProperties>
</file>