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9E" w:rsidRPr="00B86C0D" w:rsidRDefault="003F6C9E" w:rsidP="003F6C9E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B86C0D">
        <w:rPr>
          <w:rFonts w:ascii="Times New Roman" w:hAnsi="Times New Roman" w:cs="Times New Roman"/>
          <w:color w:val="auto"/>
          <w:sz w:val="48"/>
          <w:szCs w:val="48"/>
        </w:rPr>
        <w:t>Чем болеет наркоман?</w:t>
      </w:r>
    </w:p>
    <w:p w:rsidR="003F6C9E" w:rsidRDefault="003F6C9E" w:rsidP="003F6C9E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A20019">
        <w:rPr>
          <w:noProof/>
          <w:color w:val="222222"/>
          <w:sz w:val="28"/>
          <w:szCs w:val="28"/>
        </w:rPr>
        <w:drawing>
          <wp:inline distT="0" distB="0" distL="0" distR="0">
            <wp:extent cx="6562725" cy="3448050"/>
            <wp:effectExtent l="19050" t="0" r="9525" b="0"/>
            <wp:docPr id="20" name="Рисунок 20" descr="Чем болеет нарком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Чем болеет нарком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C9E" w:rsidRDefault="003F6C9E" w:rsidP="003F6C9E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3F6C9E" w:rsidRPr="00A20019" w:rsidRDefault="003F6C9E" w:rsidP="003F6C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Организм наркомана подвержен риску </w:t>
      </w:r>
      <w:proofErr w:type="gramStart"/>
      <w:r w:rsidRPr="00A20019">
        <w:rPr>
          <w:color w:val="222222"/>
          <w:sz w:val="28"/>
          <w:szCs w:val="28"/>
        </w:rPr>
        <w:t>заработать</w:t>
      </w:r>
      <w:proofErr w:type="gramEnd"/>
      <w:r w:rsidRPr="00A20019">
        <w:rPr>
          <w:color w:val="222222"/>
          <w:sz w:val="28"/>
          <w:szCs w:val="28"/>
        </w:rPr>
        <w:t xml:space="preserve"> сложное заболевание намного больше, чем организм человека, независимого от наркотиков. Причины этого просты: пренебрежение правилами гигиены и «накачивание» все того же организма сильнодействующими препаратами, искусственно меняющими ритм его работы (сердца, головного мозга, нервной системы).</w:t>
      </w:r>
    </w:p>
    <w:p w:rsidR="003F6C9E" w:rsidRPr="00A20019" w:rsidRDefault="003F6C9E" w:rsidP="003F6C9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Среди осложнений и болезней, грозящих наркоману, встречаются </w:t>
      </w:r>
      <w:proofErr w:type="gramStart"/>
      <w:r w:rsidRPr="00A20019">
        <w:rPr>
          <w:color w:val="222222"/>
          <w:sz w:val="28"/>
          <w:szCs w:val="28"/>
        </w:rPr>
        <w:t>следующие</w:t>
      </w:r>
      <w:proofErr w:type="gramEnd"/>
      <w:r w:rsidRPr="00A20019">
        <w:rPr>
          <w:color w:val="222222"/>
          <w:sz w:val="28"/>
          <w:szCs w:val="28"/>
        </w:rPr>
        <w:t>: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кровотечения из поврежденных сосудов;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тромбы;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тромбофлебиты (закупорка и воспаление вен);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сепсис (заражение крови);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абсцесс (гнойное воспаление тканей);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гепатиты (заболевание печени);</w:t>
      </w:r>
    </w:p>
    <w:p w:rsidR="003F6C9E" w:rsidRPr="00A20019" w:rsidRDefault="003F6C9E" w:rsidP="003F6C9E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20019">
        <w:rPr>
          <w:rFonts w:ascii="Times New Roman" w:hAnsi="Times New Roman" w:cs="Times New Roman"/>
          <w:color w:val="222222"/>
          <w:sz w:val="28"/>
          <w:szCs w:val="28"/>
        </w:rPr>
        <w:t>ВИЧ и СПИД.</w:t>
      </w:r>
    </w:p>
    <w:p w:rsidR="003F6C9E" w:rsidRDefault="003F6C9E" w:rsidP="003F6C9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Все перечисленные выше заболевания относятся к группе </w:t>
      </w:r>
      <w:proofErr w:type="gramStart"/>
      <w:r w:rsidRPr="00A20019">
        <w:rPr>
          <w:color w:val="222222"/>
          <w:sz w:val="28"/>
          <w:szCs w:val="28"/>
        </w:rPr>
        <w:t>тяжелых</w:t>
      </w:r>
      <w:proofErr w:type="gramEnd"/>
      <w:r w:rsidRPr="00A20019">
        <w:rPr>
          <w:color w:val="222222"/>
          <w:sz w:val="28"/>
          <w:szCs w:val="28"/>
        </w:rPr>
        <w:t xml:space="preserve"> с высокой вероятностью летального исхода при запущенной форме. </w:t>
      </w:r>
    </w:p>
    <w:p w:rsidR="003F6C9E" w:rsidRPr="00A20019" w:rsidRDefault="003F6C9E" w:rsidP="003F6C9E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Многие наркоманы, заподозрив заражение той или иной инфекцией, боятся обращаться за медицинской помощью и тем более к родственникам под угрозой быть уличенным в связи с наркотиками. Поэтому чаще всего наркоман продолжает жить прежней жизнью, пуская на самотек серьезное заболевание. Результатом такого халатного отношения к себе могут быть всяческие осложнения вплоть до наступления смерти.</w:t>
      </w:r>
    </w:p>
    <w:p w:rsidR="003F6C9E" w:rsidRDefault="003F6C9E" w:rsidP="003F6C9E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И, что важно, боль, причиняемая сопутствующими болезнями ничуть не меньше, а, даже наоборот, намного сильнее, чем боль во время «ломки».</w:t>
      </w:r>
    </w:p>
    <w:p w:rsidR="007B6230" w:rsidRDefault="007B6230"/>
    <w:sectPr w:rsidR="007B6230" w:rsidSect="003F6C9E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5204"/>
    <w:multiLevelType w:val="multilevel"/>
    <w:tmpl w:val="5F0EF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C9E"/>
    <w:rsid w:val="003F6C9E"/>
    <w:rsid w:val="007B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9E"/>
  </w:style>
  <w:style w:type="paragraph" w:styleId="2">
    <w:name w:val="heading 2"/>
    <w:basedOn w:val="a"/>
    <w:next w:val="a"/>
    <w:link w:val="20"/>
    <w:uiPriority w:val="9"/>
    <w:unhideWhenUsed/>
    <w:qFormat/>
    <w:rsid w:val="003F6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6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3F6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C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>ТЦСОН г.Полоцка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1</cp:revision>
  <dcterms:created xsi:type="dcterms:W3CDTF">2020-04-01T13:07:00Z</dcterms:created>
  <dcterms:modified xsi:type="dcterms:W3CDTF">2020-04-01T13:08:00Z</dcterms:modified>
</cp:coreProperties>
</file>