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253"/>
        <w:gridCol w:w="793"/>
        <w:gridCol w:w="5435"/>
        <w:gridCol w:w="3376"/>
        <w:gridCol w:w="66"/>
      </w:tblGrid>
      <w:tr w:rsidR="009D7300" w:rsidRPr="009D7300" w:rsidTr="009D7300">
        <w:tc>
          <w:tcPr>
            <w:tcW w:w="9923" w:type="dxa"/>
            <w:gridSpan w:val="5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D7300" w:rsidRPr="009D7300" w:rsidRDefault="009D7300" w:rsidP="009D7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9D730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9D730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D7300" w:rsidRPr="009D7300" w:rsidRDefault="009D7300" w:rsidP="009D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proofErr w:type="gramStart"/>
            <w:r w:rsidRPr="009D7300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на находящемся на территории Республики Беларусь земельном участке</w:t>
            </w:r>
            <w:proofErr w:type="gramEnd"/>
            <w:r w:rsidRPr="009D7300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 xml:space="preserve">, </w:t>
            </w:r>
            <w:proofErr w:type="gramStart"/>
            <w:r w:rsidRPr="009D7300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>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 в виде служебного земельного надела</w:t>
            </w:r>
            <w:r w:rsidRPr="009D730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(18.14.)</w:t>
            </w:r>
            <w:proofErr w:type="gramEnd"/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9D7300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D7300" w:rsidRPr="009D7300" w:rsidRDefault="009D7300" w:rsidP="009D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D7300" w:rsidRPr="009D7300" w:rsidRDefault="009D7300" w:rsidP="009D7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60E30" w:rsidRPr="00A60E30" w:rsidRDefault="00A60E30" w:rsidP="00A6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60E3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9D7300" w:rsidRPr="009D7300" w:rsidRDefault="00A60E30" w:rsidP="00A6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60E3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D7300" w:rsidRPr="009D7300" w:rsidRDefault="009D7300" w:rsidP="009D7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D7300" w:rsidRPr="009D7300" w:rsidRDefault="009D7300" w:rsidP="009D730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заявление </w:t>
            </w:r>
          </w:p>
          <w:p w:rsidR="009D7300" w:rsidRPr="009D7300" w:rsidRDefault="009D7300" w:rsidP="009D730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  <w:p w:rsidR="009D7300" w:rsidRPr="009D7300" w:rsidRDefault="009D7300" w:rsidP="009D730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9D730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документы, подтверждающие отношения близкого родства (родители (усыновители), дети (в том числе усыновленные), родные братья и сестры, дед, бабка, внуки, супруги) или свойства (близкие родственники другого супруга, в том числе умершего), опекуна, попечителя и подопечного, – в случае, если продукция произведена лицами, с которыми заявитель состоит в таких отношениях</w:t>
            </w:r>
            <w:proofErr w:type="gramEnd"/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D7300" w:rsidRPr="009D7300" w:rsidRDefault="009D7300" w:rsidP="009D7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                                </w:t>
            </w:r>
            <w:r w:rsidRPr="009D7300"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  <w:lang w:eastAsia="ru-RU"/>
              </w:rPr>
              <w:t>бесплатно</w:t>
            </w: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D7300" w:rsidRPr="009D7300" w:rsidRDefault="009D7300" w:rsidP="009D7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D7300" w:rsidRPr="009D7300" w:rsidRDefault="009D7300" w:rsidP="009D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5 дней со дня подачи заявления, а в случае запроса документов и (или) сведений от других государственных органов, иных организаций – 15 дней </w:t>
            </w: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9D7300" w:rsidRPr="009D7300" w:rsidTr="009D7300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9D7300" w:rsidRPr="009D7300" w:rsidRDefault="009D7300" w:rsidP="009D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до завершения реализации указанной в справке продукции, но не более </w:t>
            </w:r>
          </w:p>
          <w:p w:rsidR="009D7300" w:rsidRPr="009D7300" w:rsidRDefault="009D7300" w:rsidP="009D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 года со дня выдачи справки</w:t>
            </w:r>
          </w:p>
        </w:tc>
      </w:tr>
      <w:tr w:rsidR="009D7300" w:rsidRPr="009D7300" w:rsidTr="009D7300">
        <w:trPr>
          <w:gridBefore w:val="1"/>
          <w:gridAfter w:val="1"/>
          <w:wBefore w:w="256" w:type="dxa"/>
          <w:wAfter w:w="67" w:type="dxa"/>
          <w:trHeight w:val="1228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D7300" w:rsidRPr="009D7300" w:rsidRDefault="009D7300" w:rsidP="009D7300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lastRenderedPageBreak/>
              <w:t>Иные документы, необходимые для выполнения административной процедуры –</w:t>
            </w:r>
            <w:r w:rsidRPr="009D730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(18.14.)</w:t>
            </w:r>
            <w:r w:rsidRPr="009D730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 </w:t>
            </w:r>
            <w:r w:rsidRPr="009D7300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– запрашиваемые службой «одно окно»</w:t>
            </w:r>
          </w:p>
          <w:p w:rsidR="009D7300" w:rsidRPr="009D7300" w:rsidRDefault="009D7300" w:rsidP="009D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(в соответствии с Решением Витебского областного исполнительного комитета от 30.04.2015 г. №267).</w:t>
            </w:r>
          </w:p>
        </w:tc>
      </w:tr>
      <w:tr w:rsidR="009D7300" w:rsidRPr="009D7300" w:rsidTr="009D7300">
        <w:trPr>
          <w:gridBefore w:val="1"/>
          <w:gridAfter w:val="1"/>
          <w:wBefore w:w="256" w:type="dxa"/>
          <w:wAfter w:w="67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keepNext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pacing w:val="-10"/>
                <w:sz w:val="24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pacing w:val="-10"/>
                <w:sz w:val="24"/>
                <w:szCs w:val="30"/>
                <w:lang w:eastAsia="ru-RU"/>
              </w:rPr>
              <w:t xml:space="preserve">№ </w:t>
            </w:r>
            <w:proofErr w:type="gramStart"/>
            <w:r w:rsidRPr="009D7300">
              <w:rPr>
                <w:rFonts w:ascii="Times New Roman" w:eastAsia="Times New Roman" w:hAnsi="Times New Roman" w:cs="Times New Roman"/>
                <w:spacing w:val="-10"/>
                <w:sz w:val="24"/>
                <w:szCs w:val="30"/>
                <w:lang w:eastAsia="ru-RU"/>
              </w:rPr>
              <w:t>п</w:t>
            </w:r>
            <w:proofErr w:type="gramEnd"/>
            <w:r w:rsidRPr="009D7300">
              <w:rPr>
                <w:rFonts w:ascii="Times New Roman" w:eastAsia="Times New Roman" w:hAnsi="Times New Roman" w:cs="Times New Roman"/>
                <w:spacing w:val="-10"/>
                <w:sz w:val="24"/>
                <w:szCs w:val="30"/>
                <w:lang w:eastAsia="ru-RU"/>
              </w:rPr>
              <w:t>/п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pBdr>
                <w:bottom w:val="dotted" w:sz="6" w:space="1" w:color="4F81BD"/>
              </w:pBdr>
              <w:spacing w:before="300" w:after="0" w:line="240" w:lineRule="auto"/>
              <w:outlineLvl w:val="5"/>
              <w:rPr>
                <w:rFonts w:ascii="Times New Roman" w:eastAsia="Times New Roman" w:hAnsi="Times New Roman" w:cs="Times New Roman"/>
                <w:caps/>
                <w:spacing w:val="10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caps/>
                <w:spacing w:val="10"/>
                <w:szCs w:val="30"/>
                <w:lang w:eastAsia="ru-RU"/>
              </w:rPr>
              <w:t>Наименование документа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Государственный орган (</w:t>
            </w:r>
            <w:r w:rsidRPr="009D7300">
              <w:rPr>
                <w:rFonts w:ascii="Times New Roman" w:eastAsia="Times New Roman" w:hAnsi="Times New Roman" w:cs="Times New Roman"/>
                <w:spacing w:val="-5"/>
                <w:sz w:val="30"/>
                <w:szCs w:val="30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9D7300" w:rsidRPr="009D7300" w:rsidTr="009D7300">
        <w:trPr>
          <w:gridBefore w:val="1"/>
          <w:gridAfter w:val="1"/>
          <w:wBefore w:w="256" w:type="dxa"/>
          <w:wAfter w:w="67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keepNext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30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4"/>
                <w:szCs w:val="30"/>
                <w:lang w:eastAsia="ru-RU"/>
              </w:rPr>
              <w:t>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Выписка из регистрационной книги о правах, ограничениях (обременениях) прав на земельный участок (</w:t>
            </w:r>
            <w:r w:rsidRPr="009D730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в случае отсутствия документов </w:t>
            </w:r>
            <w:proofErr w:type="spellStart"/>
            <w:r w:rsidRPr="009D730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похозяйственного</w:t>
            </w:r>
            <w:proofErr w:type="spellEnd"/>
            <w:r w:rsidRPr="009D730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учета</w:t>
            </w: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)*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Полоцкий</w:t>
            </w:r>
            <w:proofErr w:type="gramEnd"/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ф-л РУП «Витебское агентство по государственной регистрации и земельному кадастру</w:t>
            </w:r>
          </w:p>
        </w:tc>
      </w:tr>
    </w:tbl>
    <w:p w:rsidR="009D7300" w:rsidRPr="009D7300" w:rsidRDefault="009D7300" w:rsidP="009D7300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</w:p>
    <w:p w:rsidR="009D7300" w:rsidRPr="009D7300" w:rsidRDefault="009D7300" w:rsidP="009D7300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sz w:val="24"/>
          <w:szCs w:val="30"/>
          <w:lang w:eastAsia="ru-RU"/>
        </w:rPr>
      </w:pPr>
      <w:r w:rsidRPr="009D7300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Гражданин имеет право </w:t>
      </w:r>
      <w:proofErr w:type="gramStart"/>
      <w:r w:rsidRPr="009D7300">
        <w:rPr>
          <w:rFonts w:ascii="Times New Roman" w:eastAsia="Times New Roman" w:hAnsi="Times New Roman" w:cs="Times New Roman"/>
          <w:sz w:val="24"/>
          <w:szCs w:val="30"/>
          <w:lang w:eastAsia="ru-RU"/>
        </w:rPr>
        <w:t>предоставить указанные документы</w:t>
      </w:r>
      <w:proofErr w:type="gramEnd"/>
      <w:r w:rsidRPr="009D7300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</w:t>
      </w:r>
      <w:r w:rsidRPr="009D7300">
        <w:rPr>
          <w:rFonts w:ascii="Times New Roman" w:eastAsia="Times New Roman" w:hAnsi="Times New Roman" w:cs="Times New Roman"/>
          <w:b/>
          <w:sz w:val="24"/>
          <w:szCs w:val="30"/>
          <w:lang w:eastAsia="ru-RU"/>
        </w:rPr>
        <w:t>самостоятельно</w:t>
      </w:r>
    </w:p>
    <w:p w:rsidR="009D7300" w:rsidRPr="009D7300" w:rsidRDefault="009D7300" w:rsidP="009D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300" w:rsidRPr="009D7300" w:rsidRDefault="009D7300" w:rsidP="009D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 за  выдачу данной справки законодательством предусмотрена плата в размере 0,2 базовой величины, которую гражданин вносит в любом отделении банка г. Полоцка  </w:t>
      </w:r>
    </w:p>
    <w:p w:rsidR="009D7300" w:rsidRPr="009D7300" w:rsidRDefault="009D7300" w:rsidP="009D7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BY</w:t>
      </w:r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06</w:t>
      </w:r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BLBB</w:t>
      </w:r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30120300167281001001 ЦКО №3 дирекции ОАО «</w:t>
      </w:r>
      <w:proofErr w:type="spellStart"/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Белинвестбанк</w:t>
      </w:r>
      <w:proofErr w:type="spellEnd"/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» по Витебской области, </w:t>
      </w:r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BIC</w:t>
      </w:r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банка –  </w:t>
      </w:r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BLBBBY</w:t>
      </w:r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X</w:t>
      </w:r>
      <w:r w:rsidRPr="009D73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БИК 153001739 УНП 300167281;назначение</w:t>
      </w: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 выдачу выписки.</w:t>
      </w:r>
      <w:proofErr w:type="gramEnd"/>
    </w:p>
    <w:p w:rsidR="009D7300" w:rsidRPr="009D7300" w:rsidRDefault="009D7300" w:rsidP="009D7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Полоцкий райисполком</w:t>
      </w:r>
      <w:r w:rsidRPr="009D730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                                               </w:t>
      </w:r>
    </w:p>
    <w:p w:rsidR="009D7300" w:rsidRPr="009D7300" w:rsidRDefault="009D7300" w:rsidP="009D7300">
      <w:pPr>
        <w:spacing w:after="0" w:line="240" w:lineRule="auto"/>
        <w:ind w:left="4395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  <w:r w:rsidRPr="009D7300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</w:t>
      </w:r>
    </w:p>
    <w:p w:rsidR="009D7300" w:rsidRPr="009D7300" w:rsidRDefault="009D7300" w:rsidP="009D7300">
      <w:pPr>
        <w:spacing w:after="0" w:line="240" w:lineRule="auto"/>
        <w:ind w:left="439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D730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                            </w:t>
      </w:r>
      <w:r w:rsidRPr="009D7300">
        <w:rPr>
          <w:rFonts w:ascii="Times New Roman" w:eastAsia="Times New Roman" w:hAnsi="Times New Roman" w:cs="Times New Roman"/>
          <w:sz w:val="18"/>
          <w:szCs w:val="18"/>
          <w:lang w:eastAsia="ru-RU"/>
        </w:rPr>
        <w:t>Фамилия</w:t>
      </w:r>
      <w:r w:rsidRPr="009D730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          </w:t>
      </w:r>
      <w:r w:rsidRPr="009D730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_________________________________________________</w:t>
      </w:r>
    </w:p>
    <w:p w:rsidR="009D7300" w:rsidRPr="009D7300" w:rsidRDefault="009D7300" w:rsidP="009D730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D73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Pr="009D7300">
        <w:rPr>
          <w:rFonts w:ascii="Times New Roman" w:eastAsia="Times New Roman" w:hAnsi="Times New Roman" w:cs="Times New Roman"/>
          <w:sz w:val="18"/>
          <w:szCs w:val="18"/>
          <w:lang w:eastAsia="ru-RU"/>
        </w:rPr>
        <w:t>Имя, Отчество</w:t>
      </w:r>
    </w:p>
    <w:p w:rsidR="009D7300" w:rsidRPr="009D7300" w:rsidRDefault="009D7300" w:rsidP="009D7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30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паспорт: №________________________</w:t>
      </w:r>
    </w:p>
    <w:p w:rsidR="009D7300" w:rsidRPr="009D7300" w:rsidRDefault="009D7300" w:rsidP="009D7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выдан    ___________________________</w:t>
      </w:r>
    </w:p>
    <w:p w:rsidR="009D7300" w:rsidRPr="009D7300" w:rsidRDefault="009D7300" w:rsidP="009D73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9D73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когда, кем             </w:t>
      </w:r>
    </w:p>
    <w:p w:rsidR="009D7300" w:rsidRPr="009D7300" w:rsidRDefault="009D7300" w:rsidP="009D7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3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</w:t>
      </w: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личный № _________________________ </w:t>
      </w:r>
    </w:p>
    <w:p w:rsidR="009D7300" w:rsidRPr="009D7300" w:rsidRDefault="009D7300" w:rsidP="009D73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___________________________________</w:t>
      </w:r>
    </w:p>
    <w:p w:rsidR="009D7300" w:rsidRPr="009D7300" w:rsidRDefault="009D7300" w:rsidP="009D7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3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</w:t>
      </w:r>
      <w:proofErr w:type="gramStart"/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  <w:proofErr w:type="gramEnd"/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(ой)</w:t>
      </w:r>
      <w:r w:rsidRPr="009D73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</w:p>
    <w:p w:rsidR="009D7300" w:rsidRPr="009D7300" w:rsidRDefault="009D7300" w:rsidP="009D73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73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___________________________________________________</w:t>
      </w:r>
    </w:p>
    <w:p w:rsidR="009D7300" w:rsidRPr="009D7300" w:rsidRDefault="009D7300" w:rsidP="009D7300">
      <w:pPr>
        <w:spacing w:after="0" w:line="240" w:lineRule="auto"/>
        <w:rPr>
          <w:rFonts w:ascii="Times New Roman" w:eastAsia="Times New Roman" w:hAnsi="Times New Roman" w:cs="Times New Roman"/>
          <w:sz w:val="4"/>
          <w:szCs w:val="28"/>
          <w:lang w:eastAsia="ru-RU"/>
        </w:rPr>
      </w:pPr>
    </w:p>
    <w:p w:rsidR="009D7300" w:rsidRPr="009D7300" w:rsidRDefault="009D7300" w:rsidP="009D7300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________________________________</w:t>
      </w:r>
    </w:p>
    <w:p w:rsidR="009D7300" w:rsidRPr="009D7300" w:rsidRDefault="009D7300" w:rsidP="009D7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D7300" w:rsidRPr="009D7300" w:rsidRDefault="009D7300" w:rsidP="009D7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справку, подтверждающую, что реализуемая продукция произведена мною (лицом, состоящим со мной в отношении близкого родства или свойства) на земельном участке площадью __________</w:t>
      </w:r>
      <w:proofErr w:type="gramStart"/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proofErr w:type="gramEnd"/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_________________________________________, предоставленном для </w:t>
      </w:r>
      <w:r w:rsidRPr="009D73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строительства и (или) обслуживания жилого дома, коллективного садоводства, огородничества *</w:t>
      </w:r>
    </w:p>
    <w:p w:rsidR="009D7300" w:rsidRPr="009D7300" w:rsidRDefault="009D7300" w:rsidP="009D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30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                                      </w:t>
      </w:r>
      <w:r w:rsidRPr="009D730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</w:p>
    <w:p w:rsidR="009D7300" w:rsidRPr="009D7300" w:rsidRDefault="009D7300" w:rsidP="009D7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300">
        <w:rPr>
          <w:rFonts w:ascii="Times New Roman" w:eastAsia="Times New Roman" w:hAnsi="Times New Roman" w:cs="Times New Roman"/>
          <w:b/>
          <w:i/>
          <w:lang w:eastAsia="ru-RU"/>
        </w:rPr>
        <w:t>*(</w:t>
      </w:r>
      <w:proofErr w:type="gramStart"/>
      <w:r w:rsidRPr="009D7300">
        <w:rPr>
          <w:rFonts w:ascii="Times New Roman" w:eastAsia="Times New Roman" w:hAnsi="Times New Roman" w:cs="Times New Roman"/>
          <w:b/>
          <w:i/>
          <w:lang w:eastAsia="ru-RU"/>
        </w:rPr>
        <w:t>нужное</w:t>
      </w:r>
      <w:proofErr w:type="gramEnd"/>
      <w:r w:rsidRPr="009D7300">
        <w:rPr>
          <w:rFonts w:ascii="Times New Roman" w:eastAsia="Times New Roman" w:hAnsi="Times New Roman" w:cs="Times New Roman"/>
          <w:b/>
          <w:i/>
          <w:lang w:eastAsia="ru-RU"/>
        </w:rPr>
        <w:t xml:space="preserve"> подчеркнуть)</w:t>
      </w:r>
      <w:r w:rsidRPr="009D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Посевная площадь _______га</w:t>
      </w:r>
    </w:p>
    <w:p w:rsidR="009D7300" w:rsidRPr="009D7300" w:rsidRDefault="009D7300" w:rsidP="009D730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9D730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Мною выращена следующая продукция, предназначенная для реализации: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1418"/>
        <w:gridCol w:w="3260"/>
        <w:gridCol w:w="1559"/>
      </w:tblGrid>
      <w:tr w:rsidR="009D7300" w:rsidRPr="009D7300" w:rsidTr="009D730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Вид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  <w:vAlign w:val="center"/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Количество </w:t>
            </w:r>
          </w:p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(кг, </w:t>
            </w:r>
            <w:proofErr w:type="spellStart"/>
            <w:proofErr w:type="gramStart"/>
            <w:r w:rsidRPr="009D73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шт</w:t>
            </w:r>
            <w:proofErr w:type="spellEnd"/>
            <w:proofErr w:type="gramEnd"/>
            <w:r w:rsidRPr="009D73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):        </w:t>
            </w: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Вид продукции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</w:t>
            </w:r>
            <w:r w:rsidRPr="009D73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Количество </w:t>
            </w:r>
          </w:p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(кг, </w:t>
            </w:r>
            <w:proofErr w:type="spellStart"/>
            <w:proofErr w:type="gramStart"/>
            <w:r w:rsidRPr="009D73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шт</w:t>
            </w:r>
            <w:proofErr w:type="spellEnd"/>
            <w:proofErr w:type="gramEnd"/>
            <w:r w:rsidRPr="009D73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):        </w:t>
            </w:r>
          </w:p>
        </w:tc>
      </w:tr>
      <w:tr w:rsidR="009D7300" w:rsidRPr="009D7300" w:rsidTr="009D7300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300" w:rsidRPr="009D7300" w:rsidTr="009D7300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7300" w:rsidRPr="009D7300" w:rsidTr="009D7300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7300" w:rsidRPr="009D7300" w:rsidTr="009D7300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7300" w:rsidRPr="009D7300" w:rsidTr="009D7300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7300" w:rsidRPr="009D7300" w:rsidTr="009D7300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7300" w:rsidRPr="009D7300" w:rsidTr="009D7300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D7300" w:rsidRPr="009D7300" w:rsidRDefault="009D7300" w:rsidP="009D7300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9D7300">
        <w:rPr>
          <w:rFonts w:ascii="Times New Roman" w:eastAsia="Times New Roman" w:hAnsi="Times New Roman" w:cs="Times New Roman"/>
          <w:sz w:val="16"/>
          <w:lang w:eastAsia="ru-RU"/>
        </w:rPr>
        <w:t xml:space="preserve">                                                            </w:t>
      </w:r>
    </w:p>
    <w:p w:rsidR="009D7300" w:rsidRPr="009D7300" w:rsidRDefault="009D7300" w:rsidP="009D7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73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Члены семьи, осуществляющие продажу продукции, предназначенной  для реализации</w:t>
      </w:r>
      <w:proofErr w:type="gramStart"/>
      <w:r w:rsidRPr="009D73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:</w:t>
      </w:r>
      <w:proofErr w:type="gramEnd"/>
      <w:r w:rsidRPr="009D73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4101"/>
        <w:gridCol w:w="1599"/>
        <w:gridCol w:w="3402"/>
      </w:tblGrid>
      <w:tr w:rsidR="009D7300" w:rsidRPr="009D7300" w:rsidTr="009D7300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</w:p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п-п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Ф.И.О.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Родство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Адрес </w:t>
            </w:r>
          </w:p>
        </w:tc>
      </w:tr>
      <w:tr w:rsidR="009D7300" w:rsidRPr="009D7300" w:rsidTr="009D7300">
        <w:trPr>
          <w:trHeight w:val="60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7300" w:rsidRPr="009D7300" w:rsidTr="009D7300">
        <w:trPr>
          <w:trHeight w:val="68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300" w:rsidRPr="009D7300" w:rsidRDefault="009D7300" w:rsidP="009D7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7300" w:rsidRPr="009D7300" w:rsidRDefault="009D7300" w:rsidP="009D730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D730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______________                                                      _____________________                                                             </w:t>
      </w:r>
    </w:p>
    <w:p w:rsidR="00BA7E85" w:rsidRDefault="009D7300" w:rsidP="009D7300">
      <w:pPr>
        <w:spacing w:after="0" w:line="240" w:lineRule="auto"/>
      </w:pPr>
      <w:r w:rsidRPr="009D73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дата                                                                                                                        подпись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97C"/>
    <w:rsid w:val="009B5A2E"/>
    <w:rsid w:val="009D7300"/>
    <w:rsid w:val="00A60E30"/>
    <w:rsid w:val="00BA7E85"/>
    <w:rsid w:val="00F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2018-11-29T15:49:00Z</dcterms:created>
  <dcterms:modified xsi:type="dcterms:W3CDTF">2019-08-23T10:54:00Z</dcterms:modified>
</cp:coreProperties>
</file>